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52" w:rsidRPr="00271C98" w:rsidRDefault="00172270">
      <w:pPr>
        <w:spacing w:after="0" w:line="408" w:lineRule="auto"/>
        <w:ind w:left="120"/>
        <w:jc w:val="center"/>
        <w:rPr>
          <w:lang w:val="ru-RU"/>
        </w:rPr>
      </w:pPr>
      <w:bookmarkStart w:id="0" w:name="block-28594140"/>
      <w:r w:rsidRPr="00271C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1C52" w:rsidRPr="00271C98" w:rsidRDefault="00751C52">
      <w:pPr>
        <w:spacing w:after="0" w:line="408" w:lineRule="auto"/>
        <w:ind w:left="120"/>
        <w:jc w:val="center"/>
        <w:rPr>
          <w:lang w:val="ru-RU"/>
        </w:rPr>
      </w:pPr>
    </w:p>
    <w:p w:rsidR="00751C52" w:rsidRPr="00271C98" w:rsidRDefault="00751C52">
      <w:pPr>
        <w:spacing w:after="0" w:line="408" w:lineRule="auto"/>
        <w:ind w:left="120"/>
        <w:jc w:val="center"/>
        <w:rPr>
          <w:lang w:val="ru-RU"/>
        </w:rPr>
      </w:pPr>
    </w:p>
    <w:p w:rsidR="00751C52" w:rsidRPr="00271C98" w:rsidRDefault="00172270">
      <w:pPr>
        <w:spacing w:after="0" w:line="408" w:lineRule="auto"/>
        <w:ind w:left="120"/>
        <w:jc w:val="center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МКОУ "Пельгорская ООШ"</w:t>
      </w:r>
    </w:p>
    <w:p w:rsidR="00751C52" w:rsidRPr="00271C98" w:rsidRDefault="00751C52">
      <w:pPr>
        <w:spacing w:after="0"/>
        <w:ind w:left="120"/>
        <w:rPr>
          <w:lang w:val="ru-RU"/>
        </w:rPr>
      </w:pPr>
    </w:p>
    <w:p w:rsidR="00751C52" w:rsidRPr="00271C98" w:rsidRDefault="00751C52">
      <w:pPr>
        <w:spacing w:after="0"/>
        <w:ind w:left="120"/>
        <w:rPr>
          <w:lang w:val="ru-RU"/>
        </w:rPr>
      </w:pPr>
    </w:p>
    <w:p w:rsidR="00751C52" w:rsidRPr="00271C98" w:rsidRDefault="00751C52">
      <w:pPr>
        <w:spacing w:after="0"/>
        <w:ind w:left="120"/>
        <w:rPr>
          <w:lang w:val="ru-RU"/>
        </w:rPr>
      </w:pPr>
    </w:p>
    <w:p w:rsidR="00751C52" w:rsidRPr="00271C98" w:rsidRDefault="00751C5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71C98" w:rsidTr="000D4161">
        <w:tc>
          <w:tcPr>
            <w:tcW w:w="3114" w:type="dxa"/>
          </w:tcPr>
          <w:p w:rsidR="004E6975" w:rsidRDefault="00271C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1722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271C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1722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22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1C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0E6D86" w:rsidRDefault="0017227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1C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[Г.Н.Игошина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227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</w:p>
          <w:p w:rsidR="000E6D86" w:rsidRDefault="00271C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№35</w:t>
            </w:r>
            <w:r w:rsidR="00172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30»08</w:t>
            </w:r>
            <w:r w:rsidR="0017227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72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1722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1C52" w:rsidRPr="00271C98" w:rsidRDefault="00751C52">
      <w:pPr>
        <w:spacing w:after="0"/>
        <w:ind w:left="120"/>
        <w:rPr>
          <w:lang w:val="ru-RU"/>
        </w:rPr>
      </w:pPr>
    </w:p>
    <w:p w:rsidR="00751C52" w:rsidRPr="00271C98" w:rsidRDefault="00751C52">
      <w:pPr>
        <w:spacing w:after="0"/>
        <w:ind w:left="120"/>
        <w:rPr>
          <w:lang w:val="ru-RU"/>
        </w:rPr>
      </w:pPr>
    </w:p>
    <w:p w:rsidR="00751C52" w:rsidRPr="00271C98" w:rsidRDefault="00751C52">
      <w:pPr>
        <w:spacing w:after="0"/>
        <w:ind w:left="120"/>
        <w:rPr>
          <w:lang w:val="ru-RU"/>
        </w:rPr>
      </w:pPr>
    </w:p>
    <w:p w:rsidR="00751C52" w:rsidRPr="00271C98" w:rsidRDefault="00751C52">
      <w:pPr>
        <w:spacing w:after="0"/>
        <w:ind w:left="120"/>
        <w:rPr>
          <w:lang w:val="ru-RU"/>
        </w:rPr>
      </w:pPr>
    </w:p>
    <w:p w:rsidR="00751C52" w:rsidRPr="00271C98" w:rsidRDefault="00751C52">
      <w:pPr>
        <w:spacing w:after="0"/>
        <w:ind w:left="120"/>
        <w:rPr>
          <w:lang w:val="ru-RU"/>
        </w:rPr>
      </w:pPr>
    </w:p>
    <w:p w:rsidR="00751C52" w:rsidRPr="00271C98" w:rsidRDefault="00172270">
      <w:pPr>
        <w:spacing w:after="0" w:line="408" w:lineRule="auto"/>
        <w:ind w:left="120"/>
        <w:jc w:val="center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1C52" w:rsidRPr="00271C98" w:rsidRDefault="00172270">
      <w:pPr>
        <w:spacing w:after="0" w:line="408" w:lineRule="auto"/>
        <w:ind w:left="120"/>
        <w:jc w:val="center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3779575)</w:t>
      </w: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172270">
      <w:pPr>
        <w:spacing w:after="0" w:line="408" w:lineRule="auto"/>
        <w:ind w:left="120"/>
        <w:jc w:val="center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51C52" w:rsidRPr="00271C98" w:rsidRDefault="00172270">
      <w:pPr>
        <w:spacing w:after="0" w:line="408" w:lineRule="auto"/>
        <w:ind w:left="120"/>
        <w:jc w:val="center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обучающихся 5 – 8 классов </w:t>
      </w: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jc w:val="center"/>
        <w:rPr>
          <w:lang w:val="ru-RU"/>
        </w:rPr>
      </w:pPr>
    </w:p>
    <w:p w:rsidR="00751C52" w:rsidRPr="00271C98" w:rsidRDefault="00751C52">
      <w:pPr>
        <w:spacing w:after="0"/>
        <w:ind w:left="120"/>
        <w:rPr>
          <w:lang w:val="ru-RU"/>
        </w:rPr>
      </w:pPr>
    </w:p>
    <w:p w:rsidR="00751C52" w:rsidRPr="00271C98" w:rsidRDefault="00751C52">
      <w:pPr>
        <w:rPr>
          <w:lang w:val="ru-RU"/>
        </w:rPr>
        <w:sectPr w:rsidR="00751C52" w:rsidRPr="00271C98">
          <w:pgSz w:w="11906" w:h="16383"/>
          <w:pgMar w:top="1134" w:right="850" w:bottom="1134" w:left="1701" w:header="720" w:footer="720" w:gutter="0"/>
          <w:cols w:space="720"/>
        </w:sectPr>
      </w:pP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bookmarkStart w:id="1" w:name="block-28594141"/>
      <w:bookmarkEnd w:id="0"/>
      <w:r w:rsidRPr="00271C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</w:t>
      </w:r>
      <w:r w:rsidRPr="00271C98">
        <w:rPr>
          <w:rFonts w:ascii="Times New Roman" w:hAnsi="Times New Roman"/>
          <w:color w:val="000000"/>
          <w:sz w:val="28"/>
          <w:lang w:val="ru-RU"/>
        </w:rPr>
        <w:t>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</w:t>
      </w:r>
      <w:r w:rsidRPr="00271C98">
        <w:rPr>
          <w:rFonts w:ascii="Times New Roman" w:hAnsi="Times New Roman"/>
          <w:color w:val="000000"/>
          <w:sz w:val="28"/>
          <w:lang w:val="ru-RU"/>
        </w:rPr>
        <w:t>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</w:t>
      </w:r>
      <w:r w:rsidRPr="00271C98">
        <w:rPr>
          <w:rFonts w:ascii="Times New Roman" w:hAnsi="Times New Roman"/>
          <w:color w:val="000000"/>
          <w:sz w:val="28"/>
          <w:lang w:val="ru-RU"/>
        </w:rPr>
        <w:t>об мышления и мировоззрение представителей других народов и культур.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</w:t>
      </w:r>
      <w:r w:rsidRPr="00271C98">
        <w:rPr>
          <w:rFonts w:ascii="Times New Roman" w:hAnsi="Times New Roman"/>
          <w:color w:val="000000"/>
          <w:sz w:val="28"/>
          <w:lang w:val="ru-RU"/>
        </w:rPr>
        <w:t>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</w:t>
      </w:r>
      <w:r w:rsidRPr="00271C98">
        <w:rPr>
          <w:rFonts w:ascii="Times New Roman" w:hAnsi="Times New Roman"/>
          <w:color w:val="000000"/>
          <w:sz w:val="28"/>
          <w:lang w:val="ru-RU"/>
        </w:rPr>
        <w:t>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</w:t>
      </w:r>
      <w:r w:rsidRPr="00271C98">
        <w:rPr>
          <w:rFonts w:ascii="Times New Roman" w:hAnsi="Times New Roman"/>
          <w:color w:val="000000"/>
          <w:sz w:val="28"/>
          <w:lang w:val="ru-RU"/>
        </w:rPr>
        <w:t>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и его сравнении с прошлым.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учающегося, развития его психики, эмоциональной и интеллектуальной сфер, творческого потенциала.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</w:t>
      </w:r>
      <w:r w:rsidRPr="00271C98">
        <w:rPr>
          <w:rFonts w:ascii="Times New Roman" w:hAnsi="Times New Roman"/>
          <w:color w:val="000000"/>
          <w:sz w:val="28"/>
          <w:lang w:val="ru-RU"/>
        </w:rPr>
        <w:t>содержательный анализ произведений, моделирование художественно-творческого процесса, самовыражение через творчество).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развитие целостного миропонимания в единстве эмоциональной и познавательной сферы;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</w:t>
      </w:r>
      <w:r w:rsidRPr="00271C98">
        <w:rPr>
          <w:rFonts w:ascii="Times New Roman" w:hAnsi="Times New Roman"/>
          <w:color w:val="000000"/>
          <w:sz w:val="28"/>
          <w:lang w:val="ru-RU"/>
        </w:rPr>
        <w:t>пох и народов, эффективного способа авто-коммуникации;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</w:t>
      </w:r>
      <w:r w:rsidRPr="00271C98">
        <w:rPr>
          <w:rFonts w:ascii="Times New Roman" w:hAnsi="Times New Roman"/>
          <w:color w:val="000000"/>
          <w:sz w:val="28"/>
          <w:lang w:val="ru-RU"/>
        </w:rPr>
        <w:t>ия и бытования музыки в человеческом обществе, специфики ее воздействия на человека;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</w:t>
      </w:r>
      <w:r w:rsidRPr="00271C98">
        <w:rPr>
          <w:rFonts w:ascii="Times New Roman" w:hAnsi="Times New Roman"/>
          <w:color w:val="000000"/>
          <w:sz w:val="28"/>
          <w:lang w:val="ru-RU"/>
        </w:rPr>
        <w:t>парадигме сохранения и развития культурного многообразия;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расширен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</w:t>
      </w:r>
      <w:r w:rsidRPr="00271C98">
        <w:rPr>
          <w:rFonts w:ascii="Times New Roman" w:hAnsi="Times New Roman"/>
          <w:color w:val="000000"/>
          <w:sz w:val="28"/>
          <w:lang w:val="ru-RU"/>
        </w:rPr>
        <w:t>енной музыкальной культуре;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</w:t>
      </w:r>
      <w:r w:rsidRPr="00271C98">
        <w:rPr>
          <w:rFonts w:ascii="Times New Roman" w:hAnsi="Times New Roman"/>
          <w:color w:val="000000"/>
          <w:sz w:val="28"/>
          <w:lang w:val="ru-RU"/>
        </w:rPr>
        <w:t>ефлексивной деятельности в связи с прослушанным музыкальным произведением);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</w:t>
      </w:r>
      <w:r w:rsidRPr="00271C98">
        <w:rPr>
          <w:rFonts w:ascii="Times New Roman" w:hAnsi="Times New Roman"/>
          <w:color w:val="000000"/>
          <w:sz w:val="28"/>
          <w:lang w:val="ru-RU"/>
        </w:rPr>
        <w:t>рументах);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</w:t>
      </w:r>
      <w:r w:rsidRPr="00271C98">
        <w:rPr>
          <w:rFonts w:ascii="Times New Roman" w:hAnsi="Times New Roman"/>
          <w:color w:val="000000"/>
          <w:sz w:val="28"/>
          <w:lang w:val="ru-RU"/>
        </w:rPr>
        <w:t>ие);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</w:t>
      </w:r>
      <w:r w:rsidRPr="00271C98">
        <w:rPr>
          <w:rFonts w:ascii="Times New Roman" w:hAnsi="Times New Roman"/>
          <w:color w:val="000000"/>
          <w:sz w:val="28"/>
          <w:lang w:val="ru-RU"/>
        </w:rPr>
        <w:t>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(темати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творчество Росс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ии»;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271C98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271C9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2"/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271C98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751C52" w:rsidRPr="00271C98" w:rsidRDefault="00751C52">
      <w:pPr>
        <w:rPr>
          <w:lang w:val="ru-RU"/>
        </w:rPr>
        <w:sectPr w:rsidR="00751C52" w:rsidRPr="00271C98">
          <w:pgSz w:w="11906" w:h="16383"/>
          <w:pgMar w:top="1134" w:right="850" w:bottom="1134" w:left="1701" w:header="720" w:footer="720" w:gutter="0"/>
          <w:cols w:space="720"/>
        </w:sect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bookmarkStart w:id="3" w:name="block-28594142"/>
      <w:bookmarkEnd w:id="1"/>
      <w:r w:rsidRPr="00271C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271C98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исполн</w:t>
      </w:r>
      <w:r w:rsidRPr="00271C98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271C98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271C98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271C98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271C98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271C98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</w:t>
      </w:r>
      <w:r w:rsidRPr="00271C98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271C98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 xml:space="preserve">Музыка наших соседей, музыка других регионов (при </w:t>
      </w:r>
      <w:r w:rsidRPr="00271C98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271C98">
        <w:rPr>
          <w:rFonts w:ascii="Times New Roman" w:hAnsi="Times New Roman"/>
          <w:color w:val="000000"/>
          <w:sz w:val="28"/>
          <w:lang w:val="ru-RU"/>
        </w:rPr>
        <w:t>го края – музыка Адыгеи).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</w:t>
      </w:r>
      <w:r w:rsidRPr="00271C98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  <w:proofErr w:type="gramEnd"/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</w:t>
      </w:r>
      <w:r w:rsidRPr="00271C98">
        <w:rPr>
          <w:rFonts w:ascii="Times New Roman" w:hAnsi="Times New Roman"/>
          <w:color w:val="000000"/>
          <w:sz w:val="28"/>
          <w:lang w:val="ru-RU"/>
        </w:rPr>
        <w:t>наигрышей, фольклорных игр разных народов России;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Содержание: Общее </w:t>
      </w:r>
      <w:r w:rsidRPr="00271C98">
        <w:rPr>
          <w:rFonts w:ascii="Times New Roman" w:hAnsi="Times New Roman"/>
          <w:color w:val="000000"/>
          <w:sz w:val="28"/>
          <w:lang w:val="ru-RU"/>
        </w:rPr>
        <w:t>и особенное в фольклоре народов России: лирика, эпос, танец.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</w:t>
      </w:r>
      <w:r w:rsidRPr="00271C98">
        <w:rPr>
          <w:rFonts w:ascii="Times New Roman" w:hAnsi="Times New Roman"/>
          <w:color w:val="000000"/>
          <w:sz w:val="28"/>
          <w:lang w:val="ru-RU"/>
        </w:rPr>
        <w:t>радиционной музыки разных народов;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двигательная, ритмич</w:t>
      </w:r>
      <w:r w:rsidRPr="00271C98">
        <w:rPr>
          <w:rFonts w:ascii="Times New Roman" w:hAnsi="Times New Roman"/>
          <w:color w:val="000000"/>
          <w:sz w:val="28"/>
          <w:lang w:val="ru-RU"/>
        </w:rPr>
        <w:t>еская, интонационная импровизация в характере изученных народных танцев и песен;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</w:t>
      </w:r>
      <w:r w:rsidRPr="00271C98">
        <w:rPr>
          <w:rFonts w:ascii="Times New Roman" w:hAnsi="Times New Roman"/>
          <w:color w:val="000000"/>
          <w:sz w:val="28"/>
          <w:lang w:val="ru-RU"/>
        </w:rPr>
        <w:t>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</w:t>
      </w:r>
      <w:r w:rsidRPr="00271C98">
        <w:rPr>
          <w:rFonts w:ascii="Times New Roman" w:hAnsi="Times New Roman"/>
          <w:color w:val="000000"/>
          <w:sz w:val="28"/>
          <w:lang w:val="ru-RU"/>
        </w:rPr>
        <w:t>не.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</w:t>
      </w:r>
      <w:r w:rsidRPr="00271C98">
        <w:rPr>
          <w:rFonts w:ascii="Times New Roman" w:hAnsi="Times New Roman"/>
          <w:color w:val="000000"/>
          <w:sz w:val="28"/>
          <w:lang w:val="ru-RU"/>
        </w:rPr>
        <w:t>симфония, концерт, квартет, вариации), в которых использованы подлинные народные мелодии;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отражения фольклора в творчестве профессиональных композиторов (на примере выбранной региональной традиции);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</w:t>
      </w:r>
      <w:r w:rsidRPr="00271C98">
        <w:rPr>
          <w:rFonts w:ascii="Times New Roman" w:hAnsi="Times New Roman"/>
          <w:color w:val="000000"/>
          <w:sz w:val="28"/>
          <w:lang w:val="ru-RU"/>
        </w:rPr>
        <w:t>татам просмотра.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традиций в </w:t>
      </w:r>
      <w:r w:rsidRPr="00271C98">
        <w:rPr>
          <w:rFonts w:ascii="Times New Roman" w:hAnsi="Times New Roman"/>
          <w:color w:val="000000"/>
          <w:sz w:val="28"/>
          <w:lang w:val="ru-RU"/>
        </w:rPr>
        <w:t>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</w:t>
      </w:r>
      <w:r w:rsidRPr="00271C98">
        <w:rPr>
          <w:rFonts w:ascii="Times New Roman" w:hAnsi="Times New Roman"/>
          <w:color w:val="000000"/>
          <w:sz w:val="28"/>
          <w:lang w:val="ru-RU"/>
        </w:rPr>
        <w:t>ивно: участие в этнографической экспедиции; посещение (участие) в фестивале традиционной культуры.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</w:t>
      </w:r>
      <w:r w:rsidRPr="00271C98">
        <w:rPr>
          <w:rFonts w:ascii="Times New Roman" w:hAnsi="Times New Roman"/>
          <w:color w:val="000000"/>
          <w:sz w:val="28"/>
          <w:lang w:val="ru-RU"/>
        </w:rPr>
        <w:t>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</w:t>
      </w:r>
      <w:r w:rsidRPr="00271C98">
        <w:rPr>
          <w:rFonts w:ascii="Times New Roman" w:hAnsi="Times New Roman"/>
          <w:color w:val="000000"/>
          <w:sz w:val="28"/>
          <w:lang w:val="ru-RU"/>
        </w:rPr>
        <w:t>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повторени</w:t>
      </w:r>
      <w:r w:rsidRPr="00271C98">
        <w:rPr>
          <w:rFonts w:ascii="Times New Roman" w:hAnsi="Times New Roman"/>
          <w:color w:val="000000"/>
          <w:sz w:val="28"/>
          <w:lang w:val="ru-RU"/>
        </w:rPr>
        <w:t>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</w:t>
      </w:r>
      <w:r w:rsidRPr="00271C98">
        <w:rPr>
          <w:rFonts w:ascii="Times New Roman" w:hAnsi="Times New Roman"/>
          <w:color w:val="000000"/>
          <w:sz w:val="28"/>
          <w:lang w:val="ru-RU"/>
        </w:rPr>
        <w:t>кального произведения, сочиненного русским композитором-классиком;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</w:t>
      </w:r>
      <w:r w:rsidRPr="00271C98">
        <w:rPr>
          <w:rFonts w:ascii="Times New Roman" w:hAnsi="Times New Roman"/>
          <w:color w:val="000000"/>
          <w:sz w:val="28"/>
          <w:lang w:val="ru-RU"/>
        </w:rPr>
        <w:t>ки, в программу которого входят произведения русских композиторов.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льтуры </w:t>
      </w:r>
      <w:r>
        <w:rPr>
          <w:rFonts w:ascii="Times New Roman" w:hAnsi="Times New Roman"/>
          <w:color w:val="000000"/>
          <w:sz w:val="28"/>
        </w:rPr>
        <w:t>XIX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</w:t>
      </w:r>
      <w:r w:rsidRPr="00271C98">
        <w:rPr>
          <w:rFonts w:ascii="Times New Roman" w:hAnsi="Times New Roman"/>
          <w:color w:val="000000"/>
          <w:sz w:val="28"/>
          <w:lang w:val="ru-RU"/>
        </w:rPr>
        <w:t>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История с</w:t>
      </w:r>
      <w:r w:rsidRPr="00271C98">
        <w:rPr>
          <w:rFonts w:ascii="Times New Roman" w:hAnsi="Times New Roman"/>
          <w:b/>
          <w:color w:val="000000"/>
          <w:sz w:val="28"/>
          <w:lang w:val="ru-RU"/>
        </w:rPr>
        <w:t>траны и народа в музыке русских композиторов.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П.Мусоргского, С.С.Прокофьева, Г.В.Свиридова и других композиторов).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71C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</w:t>
      </w:r>
      <w:r w:rsidRPr="00271C98">
        <w:rPr>
          <w:rFonts w:ascii="Times New Roman" w:hAnsi="Times New Roman"/>
          <w:color w:val="000000"/>
          <w:sz w:val="28"/>
          <w:lang w:val="ru-RU"/>
        </w:rPr>
        <w:t>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</w:t>
      </w:r>
      <w:r w:rsidRPr="00271C98">
        <w:rPr>
          <w:rFonts w:ascii="Times New Roman" w:hAnsi="Times New Roman"/>
          <w:color w:val="000000"/>
          <w:sz w:val="28"/>
          <w:lang w:val="ru-RU"/>
        </w:rPr>
        <w:t>о на музыкальных сочинениях русских композиторов.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характеристика отдельных м</w:t>
      </w:r>
      <w:r w:rsidRPr="00271C98">
        <w:rPr>
          <w:rFonts w:ascii="Times New Roman" w:hAnsi="Times New Roman"/>
          <w:color w:val="000000"/>
          <w:sz w:val="28"/>
          <w:lang w:val="ru-RU"/>
        </w:rPr>
        <w:t>узыкальных номеров и спектакля в целом;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271C98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271C98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271C98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271C98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271C98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271C98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271C98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271C98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271C98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271C98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271C98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271C98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271C98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271C98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271C98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271C98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271C98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271C98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71C9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</w:t>
      </w:r>
      <w:r w:rsidRPr="00271C98">
        <w:rPr>
          <w:rFonts w:ascii="Times New Roman" w:hAnsi="Times New Roman"/>
          <w:color w:val="000000"/>
          <w:sz w:val="28"/>
          <w:lang w:val="ru-RU"/>
        </w:rPr>
        <w:t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представлена не менее чем двумя наиболее яркими явлениями.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271C98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271C98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271C98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 xml:space="preserve">Интонационно-ладовая основа музыки стран Азии (для изучения данного </w:t>
      </w:r>
      <w:r w:rsidRPr="00271C98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271C98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антри, блюз, спиричуэлс, самба,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 w:rsidRPr="00271C98">
        <w:rPr>
          <w:rFonts w:ascii="Times New Roman" w:hAnsi="Times New Roman"/>
          <w:color w:val="000000"/>
          <w:sz w:val="28"/>
          <w:lang w:val="ru-RU"/>
        </w:rPr>
        <w:t>х истоков;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ритмич</w:t>
      </w:r>
      <w:r w:rsidRPr="00271C98">
        <w:rPr>
          <w:rFonts w:ascii="Times New Roman" w:hAnsi="Times New Roman"/>
          <w:color w:val="000000"/>
          <w:sz w:val="28"/>
          <w:lang w:val="ru-RU"/>
        </w:rPr>
        <w:t>еские примеры из числа изучаемых классических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271C98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 w:rsidRPr="00271C98">
        <w:rPr>
          <w:rFonts w:ascii="Times New Roman" w:hAnsi="Times New Roman"/>
          <w:color w:val="000000"/>
          <w:sz w:val="28"/>
          <w:lang w:val="ru-RU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</w:t>
      </w:r>
      <w:r w:rsidRPr="00271C98">
        <w:rPr>
          <w:rFonts w:ascii="Times New Roman" w:hAnsi="Times New Roman"/>
          <w:color w:val="000000"/>
          <w:sz w:val="28"/>
          <w:lang w:val="ru-RU"/>
        </w:rPr>
        <w:t>имцев публики, так и непонятых современниками;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</w:t>
      </w:r>
      <w:r w:rsidRPr="00271C98">
        <w:rPr>
          <w:rFonts w:ascii="Times New Roman" w:hAnsi="Times New Roman"/>
          <w:color w:val="000000"/>
          <w:sz w:val="28"/>
          <w:lang w:val="ru-RU"/>
        </w:rPr>
        <w:t>ий и авторов изученных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</w:t>
      </w:r>
      <w:r w:rsidRPr="00271C98">
        <w:rPr>
          <w:rFonts w:ascii="Times New Roman" w:hAnsi="Times New Roman"/>
          <w:color w:val="000000"/>
          <w:sz w:val="28"/>
          <w:lang w:val="ru-RU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 w:rsidRPr="00271C98">
        <w:rPr>
          <w:rFonts w:ascii="Times New Roman" w:hAnsi="Times New Roman"/>
          <w:color w:val="000000"/>
          <w:sz w:val="28"/>
          <w:lang w:val="ru-RU"/>
        </w:rPr>
        <w:t>Л. ван Бетховена.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в данном раздел</w:t>
      </w:r>
      <w:r w:rsidRPr="00271C98">
        <w:rPr>
          <w:rFonts w:ascii="Times New Roman" w:hAnsi="Times New Roman"/>
          <w:color w:val="000000"/>
          <w:sz w:val="28"/>
          <w:lang w:val="ru-RU"/>
        </w:rPr>
        <w:t>е);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 w:rsidRPr="00271C98">
        <w:rPr>
          <w:rFonts w:ascii="Times New Roman" w:hAnsi="Times New Roman"/>
          <w:color w:val="000000"/>
          <w:sz w:val="28"/>
          <w:lang w:val="ru-RU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</w:t>
      </w:r>
      <w:r w:rsidRPr="00271C98">
        <w:rPr>
          <w:rFonts w:ascii="Times New Roman" w:hAnsi="Times New Roman"/>
          <w:color w:val="000000"/>
          <w:sz w:val="28"/>
          <w:lang w:val="ru-RU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271C98">
        <w:rPr>
          <w:rFonts w:ascii="Times New Roman" w:hAnsi="Times New Roman"/>
          <w:color w:val="000000"/>
          <w:sz w:val="28"/>
          <w:lang w:val="ru-RU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</w:t>
      </w:r>
      <w:r w:rsidRPr="00271C98">
        <w:rPr>
          <w:rFonts w:ascii="Times New Roman" w:hAnsi="Times New Roman"/>
          <w:color w:val="000000"/>
          <w:sz w:val="28"/>
          <w:lang w:val="ru-RU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 w:rsidRPr="00271C98">
        <w:rPr>
          <w:rFonts w:ascii="Times New Roman" w:hAnsi="Times New Roman"/>
          <w:color w:val="000000"/>
          <w:sz w:val="28"/>
          <w:lang w:val="ru-RU"/>
        </w:rPr>
        <w:t>аза;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 w:rsidRPr="00271C98">
        <w:rPr>
          <w:rFonts w:ascii="Times New Roman" w:hAnsi="Times New Roman"/>
          <w:color w:val="000000"/>
          <w:sz w:val="28"/>
          <w:lang w:val="ru-RU"/>
        </w:rPr>
        <w:t>тилей классицизм и романтизм (только на примере музыки, либо в музыке и живописи, в музыке и литературе).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 w:rsidRPr="00271C98">
        <w:rPr>
          <w:rFonts w:ascii="Times New Roman" w:hAnsi="Times New Roman"/>
          <w:color w:val="000000"/>
          <w:sz w:val="28"/>
          <w:lang w:val="ru-RU"/>
        </w:rPr>
        <w:t>ыкальная форма – строение музыкального произведения.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</w:t>
      </w:r>
      <w:r w:rsidRPr="00271C98">
        <w:rPr>
          <w:rFonts w:ascii="Times New Roman" w:hAnsi="Times New Roman"/>
          <w:color w:val="000000"/>
          <w:sz w:val="28"/>
          <w:lang w:val="ru-RU"/>
        </w:rPr>
        <w:t>чувств, характеров в развертывании музыкальной драматургии;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разучивание, исполнение н</w:t>
      </w:r>
      <w:r w:rsidRPr="00271C98">
        <w:rPr>
          <w:rFonts w:ascii="Times New Roman" w:hAnsi="Times New Roman"/>
          <w:color w:val="000000"/>
          <w:sz w:val="28"/>
          <w:lang w:val="ru-RU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271C98">
        <w:rPr>
          <w:rFonts w:ascii="Times New Roman" w:hAnsi="Times New Roman"/>
          <w:color w:val="000000"/>
          <w:sz w:val="28"/>
          <w:lang w:val="ru-RU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 w:rsidRPr="00271C98">
        <w:rPr>
          <w:rFonts w:ascii="Times New Roman" w:hAnsi="Times New Roman"/>
          <w:color w:val="000000"/>
          <w:sz w:val="28"/>
          <w:lang w:val="ru-RU"/>
        </w:rPr>
        <w:t>ний композиторов-классиков.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</w:t>
      </w:r>
      <w:r w:rsidRPr="00271C98">
        <w:rPr>
          <w:rFonts w:ascii="Times New Roman" w:hAnsi="Times New Roman"/>
          <w:color w:val="000000"/>
          <w:sz w:val="28"/>
          <w:lang w:val="ru-RU"/>
        </w:rPr>
        <w:t>нных или стилизованных);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</w:t>
      </w:r>
      <w:r w:rsidRPr="00271C98">
        <w:rPr>
          <w:rFonts w:ascii="Times New Roman" w:hAnsi="Times New Roman"/>
          <w:color w:val="000000"/>
          <w:sz w:val="28"/>
          <w:lang w:val="ru-RU"/>
        </w:rPr>
        <w:t>исполнителей, музыкальных инструментов);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исследовател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</w:t>
      </w:r>
      <w:r w:rsidRPr="00271C98">
        <w:rPr>
          <w:rFonts w:ascii="Times New Roman" w:hAnsi="Times New Roman"/>
          <w:color w:val="000000"/>
          <w:sz w:val="28"/>
          <w:lang w:val="ru-RU"/>
        </w:rPr>
        <w:t>и органа). Основные жанры, традиции. Образы Христа, Богородицы, Рождества, Воскресения.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 w:rsidRPr="00271C98">
        <w:rPr>
          <w:rFonts w:ascii="Times New Roman" w:hAnsi="Times New Roman"/>
          <w:color w:val="000000"/>
          <w:sz w:val="28"/>
          <w:lang w:val="ru-RU"/>
        </w:rPr>
        <w:t>ках музыки и основ религиозных культур и светской этики на уровне начального общего образования;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</w:t>
      </w:r>
      <w:r w:rsidRPr="00271C98">
        <w:rPr>
          <w:rFonts w:ascii="Times New Roman" w:hAnsi="Times New Roman"/>
          <w:color w:val="000000"/>
          <w:sz w:val="28"/>
          <w:lang w:val="ru-RU"/>
        </w:rPr>
        <w:t>полнение вокальных произведений, связанных с религиозной традицией, перекликающихся с ней по тематике;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 w:rsidRPr="00271C98">
        <w:rPr>
          <w:rFonts w:ascii="Times New Roman" w:hAnsi="Times New Roman"/>
          <w:color w:val="000000"/>
          <w:sz w:val="28"/>
          <w:lang w:val="ru-RU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</w:t>
      </w:r>
      <w:r w:rsidRPr="00271C98">
        <w:rPr>
          <w:rFonts w:ascii="Times New Roman" w:hAnsi="Times New Roman"/>
          <w:color w:val="000000"/>
          <w:sz w:val="28"/>
          <w:lang w:val="ru-RU"/>
        </w:rPr>
        <w:t>ство с историей возникновения нотной записи;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слушание духов</w:t>
      </w:r>
      <w:r w:rsidRPr="00271C98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</w:t>
      </w:r>
      <w:r w:rsidRPr="00271C98">
        <w:rPr>
          <w:rFonts w:ascii="Times New Roman" w:hAnsi="Times New Roman"/>
          <w:color w:val="000000"/>
          <w:sz w:val="28"/>
          <w:lang w:val="ru-RU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Э</w:t>
      </w:r>
      <w:r w:rsidRPr="00271C98">
        <w:rPr>
          <w:rFonts w:ascii="Times New Roman" w:hAnsi="Times New Roman"/>
          <w:color w:val="000000"/>
          <w:sz w:val="28"/>
          <w:lang w:val="ru-RU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</w:t>
      </w:r>
      <w:r w:rsidRPr="00271C98">
        <w:rPr>
          <w:rFonts w:ascii="Times New Roman" w:hAnsi="Times New Roman"/>
          <w:color w:val="000000"/>
          <w:sz w:val="28"/>
          <w:lang w:val="ru-RU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</w:t>
      </w:r>
      <w:r w:rsidRPr="00271C98">
        <w:rPr>
          <w:rFonts w:ascii="Times New Roman" w:hAnsi="Times New Roman"/>
          <w:color w:val="000000"/>
          <w:sz w:val="28"/>
          <w:lang w:val="ru-RU"/>
        </w:rPr>
        <w:t>бенностях их построения и образов;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Религ</w:t>
      </w:r>
      <w:r w:rsidRPr="00271C98">
        <w:rPr>
          <w:rFonts w:ascii="Times New Roman" w:hAnsi="Times New Roman"/>
          <w:b/>
          <w:color w:val="000000"/>
          <w:sz w:val="28"/>
          <w:lang w:val="ru-RU"/>
        </w:rPr>
        <w:t>иозные темы и образы в современной музыке.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71C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71C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271C98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271C98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271C98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71C98">
        <w:rPr>
          <w:rFonts w:ascii="Times New Roman" w:hAnsi="Times New Roman"/>
          <w:color w:val="000000"/>
          <w:sz w:val="28"/>
          <w:lang w:val="ru-RU"/>
        </w:rPr>
        <w:t>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271C98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271C98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71C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</w:t>
      </w:r>
      <w:r w:rsidRPr="00271C98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т, наушники). Музыка на любой вкус (безграничный выбор,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271C98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иторами (метод «Сочинение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»);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271C98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</w:t>
      </w:r>
      <w:r w:rsidRPr="00271C98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271C98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271C98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271C98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271C98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271C98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271C98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271C98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271C98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51C52" w:rsidRPr="00271C98" w:rsidRDefault="00751C52">
      <w:pPr>
        <w:rPr>
          <w:lang w:val="ru-RU"/>
        </w:rPr>
        <w:sectPr w:rsidR="00751C52" w:rsidRPr="00271C98">
          <w:pgSz w:w="11906" w:h="16383"/>
          <w:pgMar w:top="1134" w:right="850" w:bottom="1134" w:left="1701" w:header="720" w:footer="720" w:gutter="0"/>
          <w:cols w:space="720"/>
        </w:sect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bookmarkStart w:id="6" w:name="block-28594143"/>
      <w:bookmarkEnd w:id="3"/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271C9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271C98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271C98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271C98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271C9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271C98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271C98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271C98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271C98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271C98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271C98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271C98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271C98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271C98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нрав</w:t>
      </w:r>
      <w:r w:rsidRPr="00271C98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271C98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271C98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271C98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271C98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271C98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271C98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271C98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про</w:t>
      </w:r>
      <w:r w:rsidRPr="00271C98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271C98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271C98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и видеоформа</w:t>
      </w:r>
      <w:r w:rsidRPr="00271C98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271C98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271C98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271C98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271C98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271C98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271C98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271C98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271C98">
        <w:rPr>
          <w:rFonts w:ascii="Times New Roman" w:hAnsi="Times New Roman"/>
          <w:color w:val="000000"/>
          <w:sz w:val="28"/>
          <w:lang w:val="ru-RU"/>
        </w:rPr>
        <w:t>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271C98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271C98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271C98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271C98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271C98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271C98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271C98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271C98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271C98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271C98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271C98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271C98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271C98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271C98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left="12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1C52" w:rsidRPr="00271C98" w:rsidRDefault="00751C52">
      <w:pPr>
        <w:spacing w:after="0" w:line="264" w:lineRule="auto"/>
        <w:ind w:left="120"/>
        <w:jc w:val="both"/>
        <w:rPr>
          <w:lang w:val="ru-RU"/>
        </w:rPr>
      </w:pP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271C98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</w:t>
      </w:r>
      <w:proofErr w:type="gramStart"/>
      <w:r w:rsidRPr="00271C98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271C98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C9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71C9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271C98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271C98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271C98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271C98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271C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271C98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 России» </w:t>
      </w:r>
      <w:proofErr w:type="gramStart"/>
      <w:r w:rsidRPr="00271C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271C98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271C98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271C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271C98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271C98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271C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271C98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271C98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271C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271C98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271C98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</w:t>
      </w:r>
      <w:proofErr w:type="gramStart"/>
      <w:r w:rsidRPr="00271C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271C98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271C98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271C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271C98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271C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271C98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271C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1C98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271C9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271C98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71C9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271C98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751C52" w:rsidRPr="00271C98" w:rsidRDefault="00172270">
      <w:pPr>
        <w:spacing w:after="0" w:line="264" w:lineRule="auto"/>
        <w:ind w:firstLine="600"/>
        <w:jc w:val="both"/>
        <w:rPr>
          <w:lang w:val="ru-RU"/>
        </w:rPr>
      </w:pPr>
      <w:r w:rsidRPr="00271C9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51C52" w:rsidRPr="00271C98" w:rsidRDefault="00751C52">
      <w:pPr>
        <w:rPr>
          <w:lang w:val="ru-RU"/>
        </w:rPr>
        <w:sectPr w:rsidR="00751C52" w:rsidRPr="00271C98">
          <w:pgSz w:w="11906" w:h="16383"/>
          <w:pgMar w:top="1134" w:right="850" w:bottom="1134" w:left="1701" w:header="720" w:footer="720" w:gutter="0"/>
          <w:cols w:space="720"/>
        </w:sectPr>
      </w:pPr>
    </w:p>
    <w:p w:rsidR="00751C52" w:rsidRDefault="00172270">
      <w:pPr>
        <w:spacing w:after="0"/>
        <w:ind w:left="120"/>
      </w:pPr>
      <w:bookmarkStart w:id="8" w:name="block-28594144"/>
      <w:bookmarkEnd w:id="6"/>
      <w:r w:rsidRPr="00271C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1C52" w:rsidRDefault="00172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751C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 w:rsidRPr="00271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 w:rsidRPr="00271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 w:rsidRPr="00271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</w:tbl>
    <w:p w:rsidR="00751C52" w:rsidRDefault="00751C52">
      <w:pPr>
        <w:sectPr w:rsidR="0075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2" w:rsidRDefault="00172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51C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 w:rsidRPr="00271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 w:rsidRPr="00271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 w:rsidRPr="00271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</w:tbl>
    <w:p w:rsidR="00751C52" w:rsidRDefault="00751C52">
      <w:pPr>
        <w:sectPr w:rsidR="0075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2" w:rsidRDefault="00172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751C5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 w:rsidRPr="00271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 w:rsidRPr="00271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 w:rsidRPr="00271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</w:tbl>
    <w:p w:rsidR="00751C52" w:rsidRDefault="00751C52">
      <w:pPr>
        <w:sectPr w:rsidR="0075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2" w:rsidRDefault="00172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51C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 w:rsidRPr="00271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 w:rsidRPr="00271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 w:rsidRPr="00271C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C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</w:tbl>
    <w:p w:rsidR="00751C52" w:rsidRDefault="00751C52">
      <w:pPr>
        <w:sectPr w:rsidR="0075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2" w:rsidRDefault="00751C52">
      <w:pPr>
        <w:sectPr w:rsidR="0075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2" w:rsidRDefault="00172270">
      <w:pPr>
        <w:spacing w:after="0"/>
        <w:ind w:left="120"/>
      </w:pPr>
      <w:bookmarkStart w:id="9" w:name="block-285941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1C52" w:rsidRDefault="00172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751C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</w:tbl>
    <w:p w:rsidR="00751C52" w:rsidRDefault="00751C52">
      <w:pPr>
        <w:sectPr w:rsidR="0075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2" w:rsidRDefault="00172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751C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</w:tbl>
    <w:p w:rsidR="00751C52" w:rsidRDefault="00751C52">
      <w:pPr>
        <w:sectPr w:rsidR="0075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2" w:rsidRDefault="00172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751C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</w:tbl>
    <w:p w:rsidR="00751C52" w:rsidRDefault="00751C52">
      <w:pPr>
        <w:sectPr w:rsidR="0075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2" w:rsidRDefault="00172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751C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2" w:rsidRDefault="0075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2" w:rsidRDefault="00751C52"/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1C52" w:rsidRPr="00271C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</w:t>
            </w: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C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C52" w:rsidRDefault="00751C52">
            <w:pPr>
              <w:spacing w:after="0"/>
              <w:ind w:left="135"/>
            </w:pPr>
          </w:p>
        </w:tc>
      </w:tr>
      <w:tr w:rsidR="0075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Pr="00271C98" w:rsidRDefault="00172270">
            <w:pPr>
              <w:spacing w:after="0"/>
              <w:ind w:left="135"/>
              <w:rPr>
                <w:lang w:val="ru-RU"/>
              </w:rPr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 w:rsidRPr="00271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C52" w:rsidRDefault="00172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2" w:rsidRDefault="00751C52"/>
        </w:tc>
      </w:tr>
    </w:tbl>
    <w:p w:rsidR="00751C52" w:rsidRDefault="00751C52">
      <w:pPr>
        <w:sectPr w:rsidR="0075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2" w:rsidRDefault="00751C52">
      <w:pPr>
        <w:sectPr w:rsidR="0075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2" w:rsidRDefault="00172270">
      <w:pPr>
        <w:spacing w:after="0"/>
        <w:ind w:left="120"/>
      </w:pPr>
      <w:bookmarkStart w:id="10" w:name="block-285941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1C52" w:rsidRDefault="001722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1C52" w:rsidRDefault="00751C52">
      <w:pPr>
        <w:spacing w:after="0" w:line="480" w:lineRule="auto"/>
        <w:ind w:left="120"/>
      </w:pPr>
    </w:p>
    <w:p w:rsidR="00751C52" w:rsidRDefault="00751C52">
      <w:pPr>
        <w:spacing w:after="0" w:line="480" w:lineRule="auto"/>
        <w:ind w:left="120"/>
      </w:pPr>
    </w:p>
    <w:p w:rsidR="00751C52" w:rsidRDefault="00751C52">
      <w:pPr>
        <w:spacing w:after="0"/>
        <w:ind w:left="120"/>
      </w:pPr>
    </w:p>
    <w:p w:rsidR="00751C52" w:rsidRDefault="001722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1C52" w:rsidRDefault="00751C52">
      <w:pPr>
        <w:spacing w:after="0" w:line="480" w:lineRule="auto"/>
        <w:ind w:left="120"/>
      </w:pPr>
    </w:p>
    <w:p w:rsidR="00751C52" w:rsidRDefault="00751C52">
      <w:pPr>
        <w:spacing w:after="0"/>
        <w:ind w:left="120"/>
      </w:pPr>
    </w:p>
    <w:p w:rsidR="00751C52" w:rsidRPr="00271C98" w:rsidRDefault="00172270">
      <w:pPr>
        <w:spacing w:after="0" w:line="480" w:lineRule="auto"/>
        <w:ind w:left="120"/>
        <w:rPr>
          <w:lang w:val="ru-RU"/>
        </w:rPr>
      </w:pPr>
      <w:r w:rsidRPr="00271C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1C52" w:rsidRPr="00271C98" w:rsidRDefault="00751C52">
      <w:pPr>
        <w:spacing w:after="0" w:line="480" w:lineRule="auto"/>
        <w:ind w:left="120"/>
        <w:rPr>
          <w:lang w:val="ru-RU"/>
        </w:rPr>
      </w:pPr>
    </w:p>
    <w:p w:rsidR="00751C52" w:rsidRPr="00271C98" w:rsidRDefault="00751C52">
      <w:pPr>
        <w:rPr>
          <w:lang w:val="ru-RU"/>
        </w:rPr>
        <w:sectPr w:rsidR="00751C52" w:rsidRPr="00271C9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72270" w:rsidRPr="00271C98" w:rsidRDefault="00172270">
      <w:pPr>
        <w:rPr>
          <w:lang w:val="ru-RU"/>
        </w:rPr>
      </w:pPr>
    </w:p>
    <w:sectPr w:rsidR="00172270" w:rsidRPr="00271C98" w:rsidSect="00751C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1C52"/>
    <w:rsid w:val="00172270"/>
    <w:rsid w:val="00271C98"/>
    <w:rsid w:val="0075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1C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1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62</Pages>
  <Words>12844</Words>
  <Characters>73212</Characters>
  <Application>Microsoft Office Word</Application>
  <DocSecurity>0</DocSecurity>
  <Lines>610</Lines>
  <Paragraphs>171</Paragraphs>
  <ScaleCrop>false</ScaleCrop>
  <Company/>
  <LinksUpToDate>false</LinksUpToDate>
  <CharactersWithSpaces>85885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2023-10-21T10:22:00Z</dcterms:created>
  <dcterms:modified xsi:type="dcterms:W3CDTF">2023-10-21T10:24:00Z</dcterms:modified>
</cp:coreProperties>
</file>